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E0441" w14:textId="423181C6" w:rsidR="001E1F61" w:rsidRPr="001E1F61" w:rsidRDefault="003C235F" w:rsidP="001E1F61">
      <w:pPr>
        <w:pStyle w:val="NoSpacing"/>
        <w:spacing w:line="276" w:lineRule="auto"/>
        <w:rPr>
          <w:rFonts w:eastAsia="Times New Roman" w:cs="Tahoma"/>
          <w:b/>
          <w:bCs/>
          <w:sz w:val="24"/>
          <w:szCs w:val="24"/>
          <w:lang w:eastAsia="en-GB"/>
        </w:rPr>
      </w:pPr>
      <w:r w:rsidRPr="001E1F61">
        <w:rPr>
          <w:rFonts w:eastAsia="Times New Roman" w:cs="Times New Roman"/>
          <w:sz w:val="24"/>
          <w:szCs w:val="24"/>
          <w:lang w:eastAsia="en-GB"/>
        </w:rPr>
        <w:br/>
      </w:r>
      <w:r w:rsidR="001E1F61" w:rsidRPr="001E1F61">
        <w:rPr>
          <w:rFonts w:eastAsia="Times New Roman" w:cs="Tahoma"/>
          <w:b/>
          <w:bCs/>
          <w:sz w:val="24"/>
          <w:szCs w:val="24"/>
          <w:lang w:eastAsia="en-GB"/>
        </w:rPr>
        <w:t xml:space="preserve">Reflection for the Website </w:t>
      </w:r>
    </w:p>
    <w:p w14:paraId="0D2B349B" w14:textId="4F1181F7" w:rsidR="001E1F61" w:rsidRPr="001E1F61" w:rsidRDefault="001E1F61" w:rsidP="001E1F61">
      <w:pPr>
        <w:pStyle w:val="NoSpacing"/>
        <w:spacing w:line="276" w:lineRule="auto"/>
        <w:rPr>
          <w:rFonts w:eastAsia="Times New Roman" w:cs="Tahoma"/>
          <w:b/>
          <w:bCs/>
          <w:sz w:val="24"/>
          <w:szCs w:val="24"/>
          <w:lang w:eastAsia="en-GB"/>
        </w:rPr>
      </w:pPr>
      <w:r w:rsidRPr="001E1F61">
        <w:rPr>
          <w:rFonts w:eastAsia="Times New Roman" w:cs="Tahoma"/>
          <w:b/>
          <w:bCs/>
          <w:sz w:val="24"/>
          <w:szCs w:val="24"/>
          <w:lang w:eastAsia="en-GB"/>
        </w:rPr>
        <w:t>Sunday 3</w:t>
      </w:r>
      <w:r w:rsidRPr="001E1F61">
        <w:rPr>
          <w:rFonts w:eastAsia="Times New Roman" w:cs="Tahoma"/>
          <w:b/>
          <w:bCs/>
          <w:sz w:val="24"/>
          <w:szCs w:val="24"/>
          <w:vertAlign w:val="superscript"/>
          <w:lang w:eastAsia="en-GB"/>
        </w:rPr>
        <w:t>rd</w:t>
      </w:r>
      <w:r w:rsidRPr="001E1F61">
        <w:rPr>
          <w:rFonts w:eastAsia="Times New Roman" w:cs="Tahoma"/>
          <w:b/>
          <w:bCs/>
          <w:sz w:val="24"/>
          <w:szCs w:val="24"/>
          <w:lang w:eastAsia="en-GB"/>
        </w:rPr>
        <w:t xml:space="preserve"> May 2026 – Easter 5A</w:t>
      </w:r>
    </w:p>
    <w:p w14:paraId="0B617C46" w14:textId="77777777" w:rsidR="001E1F61" w:rsidRPr="001E1F61" w:rsidRDefault="001E1F61" w:rsidP="001E1F61">
      <w:pPr>
        <w:pStyle w:val="NoSpacing"/>
        <w:spacing w:line="276" w:lineRule="auto"/>
        <w:rPr>
          <w:rFonts w:eastAsia="Times New Roman" w:cs="Tahoma"/>
          <w:b/>
          <w:bCs/>
          <w:sz w:val="24"/>
          <w:szCs w:val="24"/>
          <w:lang w:eastAsia="en-GB"/>
        </w:rPr>
      </w:pPr>
    </w:p>
    <w:p w14:paraId="5C9E4751" w14:textId="5F3738A9" w:rsidR="001E1F61" w:rsidRPr="001E1F61" w:rsidRDefault="001E1F61" w:rsidP="001E1F61">
      <w:pPr>
        <w:pStyle w:val="NoSpacing"/>
        <w:spacing w:line="276" w:lineRule="auto"/>
        <w:jc w:val="center"/>
        <w:rPr>
          <w:rFonts w:eastAsia="Times New Roman" w:cs="Tahoma"/>
          <w:b/>
          <w:bCs/>
          <w:sz w:val="24"/>
          <w:szCs w:val="24"/>
          <w:lang w:eastAsia="en-GB"/>
        </w:rPr>
      </w:pPr>
      <w:r w:rsidRPr="001E1F61">
        <w:rPr>
          <w:rFonts w:eastAsia="Times New Roman" w:cs="Tahoma"/>
          <w:i/>
          <w:iCs/>
          <w:sz w:val="24"/>
          <w:szCs w:val="24"/>
          <w:lang w:eastAsia="en-GB"/>
        </w:rPr>
        <w:t>Jesus said,” Do</w:t>
      </w:r>
      <w:r w:rsidRPr="001E1F61">
        <w:rPr>
          <w:rFonts w:eastAsia="Times New Roman" w:cs="Tahoma"/>
          <w:i/>
          <w:iCs/>
          <w:sz w:val="24"/>
          <w:szCs w:val="24"/>
          <w:lang w:eastAsia="en-GB"/>
        </w:rPr>
        <w:t xml:space="preserve"> not let your hearts be troubled. Believe in God, believe also in me. </w:t>
      </w:r>
      <w:r w:rsidRPr="001E1F61">
        <w:rPr>
          <w:rFonts w:eastAsia="Times New Roman" w:cs="Tahoma"/>
          <w:i/>
          <w:iCs/>
          <w:sz w:val="24"/>
          <w:szCs w:val="24"/>
          <w:vertAlign w:val="superscript"/>
          <w:lang w:eastAsia="en-GB"/>
        </w:rPr>
        <w:t>2</w:t>
      </w:r>
      <w:r w:rsidRPr="001E1F61">
        <w:rPr>
          <w:rFonts w:eastAsia="Times New Roman" w:cs="Tahoma"/>
          <w:i/>
          <w:iCs/>
          <w:sz w:val="24"/>
          <w:szCs w:val="24"/>
          <w:lang w:eastAsia="en-GB"/>
        </w:rPr>
        <w:t xml:space="preserve">In my </w:t>
      </w:r>
      <w:proofErr w:type="gramStart"/>
      <w:r w:rsidRPr="001E1F61">
        <w:rPr>
          <w:rFonts w:eastAsia="Times New Roman" w:cs="Tahoma"/>
          <w:i/>
          <w:iCs/>
          <w:sz w:val="24"/>
          <w:szCs w:val="24"/>
          <w:lang w:eastAsia="en-GB"/>
        </w:rPr>
        <w:t>Father’s</w:t>
      </w:r>
      <w:proofErr w:type="gramEnd"/>
      <w:r w:rsidRPr="001E1F61">
        <w:rPr>
          <w:rFonts w:eastAsia="Times New Roman" w:cs="Tahoma"/>
          <w:i/>
          <w:iCs/>
          <w:sz w:val="24"/>
          <w:szCs w:val="24"/>
          <w:lang w:eastAsia="en-GB"/>
        </w:rPr>
        <w:t xml:space="preserve"> house there are many dwelling places. If it were not so, would I have told you that I go to prepare a place for you? </w:t>
      </w:r>
      <w:r w:rsidRPr="001E1F61">
        <w:rPr>
          <w:rFonts w:eastAsia="Times New Roman" w:cs="Tahoma"/>
          <w:i/>
          <w:iCs/>
          <w:sz w:val="24"/>
          <w:szCs w:val="24"/>
          <w:vertAlign w:val="superscript"/>
          <w:lang w:eastAsia="en-GB"/>
        </w:rPr>
        <w:t>3</w:t>
      </w:r>
      <w:r w:rsidRPr="001E1F61">
        <w:rPr>
          <w:rFonts w:eastAsia="Times New Roman" w:cs="Tahoma"/>
          <w:i/>
          <w:iCs/>
          <w:sz w:val="24"/>
          <w:szCs w:val="24"/>
          <w:lang w:eastAsia="en-GB"/>
        </w:rPr>
        <w:t>And if I go and prepare a place for you, I will come again and will take you to myself, so that where I am, there you may be also.</w:t>
      </w:r>
      <w:r w:rsidRPr="001E1F61">
        <w:rPr>
          <w:rFonts w:eastAsia="Times New Roman" w:cs="Tahoma"/>
          <w:i/>
          <w:iCs/>
          <w:sz w:val="24"/>
          <w:szCs w:val="24"/>
          <w:lang w:eastAsia="en-GB"/>
        </w:rPr>
        <w:t>”</w:t>
      </w:r>
      <w:r w:rsidRPr="001E1F61">
        <w:rPr>
          <w:rFonts w:eastAsia="Times New Roman" w:cs="Tahoma"/>
          <w:i/>
          <w:iCs/>
          <w:sz w:val="20"/>
          <w:szCs w:val="20"/>
          <w:lang w:eastAsia="en-GB"/>
        </w:rPr>
        <w:t xml:space="preserve"> </w:t>
      </w:r>
      <w:r w:rsidRPr="001E1F61">
        <w:rPr>
          <w:rFonts w:eastAsia="Times New Roman" w:cs="Tahoma"/>
          <w:i/>
          <w:iCs/>
          <w:sz w:val="20"/>
          <w:szCs w:val="20"/>
          <w:lang w:eastAsia="en-GB"/>
        </w:rPr>
        <w:t xml:space="preserve"> </w:t>
      </w:r>
      <w:r w:rsidRPr="001E1F61">
        <w:rPr>
          <w:rFonts w:eastAsia="Times New Roman" w:cs="Tahoma"/>
          <w:i/>
          <w:iCs/>
          <w:sz w:val="20"/>
          <w:szCs w:val="20"/>
          <w:lang w:eastAsia="en-GB"/>
        </w:rPr>
        <w:t>John 14:1-3</w:t>
      </w:r>
    </w:p>
    <w:p w14:paraId="58403BFC" w14:textId="1E650732" w:rsidR="001E1F61" w:rsidRDefault="003C235F" w:rsidP="001E1F61">
      <w:pPr>
        <w:spacing w:before="100" w:beforeAutospacing="1" w:after="100" w:afterAutospacing="1" w:line="276" w:lineRule="auto"/>
        <w:rPr>
          <w:rFonts w:eastAsia="Times New Roman" w:cs="Times New Roman"/>
          <w:kern w:val="0"/>
          <w:lang w:eastAsia="en-GB"/>
          <w14:ligatures w14:val="none"/>
        </w:rPr>
      </w:pPr>
      <w:r w:rsidRPr="001E1F61">
        <w:rPr>
          <w:rFonts w:eastAsia="Times New Roman" w:cs="Times New Roman"/>
          <w:kern w:val="0"/>
          <w:lang w:eastAsia="en-GB"/>
          <w14:ligatures w14:val="none"/>
        </w:rPr>
        <w:t xml:space="preserve">The world feels </w:t>
      </w:r>
      <w:r w:rsidR="007D49F1" w:rsidRPr="001E1F61">
        <w:rPr>
          <w:rFonts w:eastAsia="Times New Roman" w:cs="Times New Roman"/>
          <w:kern w:val="0"/>
          <w:lang w:eastAsia="en-GB"/>
          <w14:ligatures w14:val="none"/>
        </w:rPr>
        <w:t xml:space="preserve">a very </w:t>
      </w:r>
      <w:r w:rsidRPr="001E1F61">
        <w:rPr>
          <w:rFonts w:eastAsia="Times New Roman" w:cs="Times New Roman"/>
          <w:kern w:val="0"/>
          <w:lang w:eastAsia="en-GB"/>
          <w14:ligatures w14:val="none"/>
        </w:rPr>
        <w:t>troubled</w:t>
      </w:r>
      <w:r w:rsidR="007D49F1" w:rsidRPr="001E1F61">
        <w:rPr>
          <w:rFonts w:eastAsia="Times New Roman" w:cs="Times New Roman"/>
          <w:kern w:val="0"/>
          <w:lang w:eastAsia="en-GB"/>
          <w14:ligatures w14:val="none"/>
        </w:rPr>
        <w:t xml:space="preserve"> place</w:t>
      </w:r>
      <w:r w:rsidRPr="001E1F61">
        <w:rPr>
          <w:rFonts w:eastAsia="Times New Roman" w:cs="Times New Roman"/>
          <w:kern w:val="0"/>
          <w:lang w:eastAsia="en-GB"/>
          <w14:ligatures w14:val="none"/>
        </w:rPr>
        <w:t xml:space="preserve"> today, doesn’t it? As we think about the ongoing conflicts in the Middle East, Ukraine, Sudan, and so many other parts of the world; the political and economic instability that affects so many lives; the climate crisis; the violence that’s too often spilling into our streets; and the rising number of people, especially young people, struggling with anxiety— it’s easy to feel like the world is falling apart.</w:t>
      </w:r>
      <w:r w:rsidR="001E1F61">
        <w:rPr>
          <w:rFonts w:eastAsia="Times New Roman" w:cs="Times New Roman"/>
          <w:kern w:val="0"/>
          <w:lang w:eastAsia="en-GB"/>
          <w14:ligatures w14:val="none"/>
        </w:rPr>
        <w:t xml:space="preserve"> </w:t>
      </w:r>
      <w:r w:rsidRPr="001E1F61">
        <w:rPr>
          <w:rFonts w:eastAsia="Times New Roman" w:cs="Times New Roman"/>
          <w:kern w:val="0"/>
          <w:lang w:eastAsia="en-GB"/>
          <w14:ligatures w14:val="none"/>
        </w:rPr>
        <w:t xml:space="preserve">And yet, </w:t>
      </w:r>
      <w:proofErr w:type="gramStart"/>
      <w:r w:rsidRPr="001E1F61">
        <w:rPr>
          <w:rFonts w:eastAsia="Times New Roman" w:cs="Times New Roman"/>
          <w:kern w:val="0"/>
          <w:lang w:eastAsia="en-GB"/>
          <w14:ligatures w14:val="none"/>
        </w:rPr>
        <w:t>in the midst of</w:t>
      </w:r>
      <w:proofErr w:type="gramEnd"/>
      <w:r w:rsidRPr="001E1F61">
        <w:rPr>
          <w:rFonts w:eastAsia="Times New Roman" w:cs="Times New Roman"/>
          <w:kern w:val="0"/>
          <w:lang w:eastAsia="en-GB"/>
          <w14:ligatures w14:val="none"/>
        </w:rPr>
        <w:t xml:space="preserve"> all this turmoil, we hear Jesus</w:t>
      </w:r>
      <w:r w:rsidR="007D49F1" w:rsidRPr="001E1F61">
        <w:rPr>
          <w:rFonts w:eastAsia="Times New Roman" w:cs="Times New Roman"/>
          <w:kern w:val="0"/>
          <w:lang w:eastAsia="en-GB"/>
          <w14:ligatures w14:val="none"/>
        </w:rPr>
        <w:t>, in our Gospel reading,</w:t>
      </w:r>
      <w:r w:rsidRPr="001E1F61">
        <w:rPr>
          <w:rFonts w:eastAsia="Times New Roman" w:cs="Times New Roman"/>
          <w:kern w:val="0"/>
          <w:lang w:eastAsia="en-GB"/>
          <w14:ligatures w14:val="none"/>
        </w:rPr>
        <w:t xml:space="preserve"> say, </w:t>
      </w:r>
      <w:r w:rsidRPr="001E1F61">
        <w:rPr>
          <w:rFonts w:eastAsia="Times New Roman" w:cs="Times New Roman"/>
          <w:i/>
          <w:iCs/>
          <w:kern w:val="0"/>
          <w:lang w:eastAsia="en-GB"/>
          <w14:ligatures w14:val="none"/>
        </w:rPr>
        <w:t>“Do not let your hearts be troubled.”</w:t>
      </w:r>
      <w:r w:rsidRPr="001E1F61">
        <w:rPr>
          <w:rFonts w:eastAsia="Times New Roman" w:cs="Times New Roman"/>
          <w:kern w:val="0"/>
          <w:lang w:eastAsia="en-GB"/>
          <w14:ligatures w14:val="none"/>
        </w:rPr>
        <w:t xml:space="preserve"> These words are familiar to many of us— often read at funerals or memorials. And </w:t>
      </w:r>
      <w:r w:rsidR="007D49F1" w:rsidRPr="001E1F61">
        <w:rPr>
          <w:rFonts w:eastAsia="Times New Roman" w:cs="Times New Roman"/>
          <w:kern w:val="0"/>
          <w:lang w:eastAsia="en-GB"/>
          <w14:ligatures w14:val="none"/>
        </w:rPr>
        <w:t xml:space="preserve">sometimes, </w:t>
      </w:r>
      <w:r w:rsidRPr="001E1F61">
        <w:rPr>
          <w:rFonts w:eastAsia="Times New Roman" w:cs="Times New Roman"/>
          <w:kern w:val="0"/>
          <w:lang w:eastAsia="en-GB"/>
          <w14:ligatures w14:val="none"/>
        </w:rPr>
        <w:t>when we hear them, we might wonder: How can Jesus say this? How can he ask us not to be troubled when the world around us feels</w:t>
      </w:r>
      <w:r w:rsidR="007D49F1" w:rsidRPr="001E1F61">
        <w:rPr>
          <w:rFonts w:eastAsia="Times New Roman" w:cs="Times New Roman"/>
          <w:kern w:val="0"/>
          <w:lang w:eastAsia="en-GB"/>
          <w14:ligatures w14:val="none"/>
        </w:rPr>
        <w:t xml:space="preserve"> so unstable</w:t>
      </w:r>
      <w:r w:rsidRPr="001E1F61">
        <w:rPr>
          <w:rFonts w:eastAsia="Times New Roman" w:cs="Times New Roman"/>
          <w:kern w:val="0"/>
          <w:lang w:eastAsia="en-GB"/>
          <w14:ligatures w14:val="none"/>
        </w:rPr>
        <w:t>?</w:t>
      </w:r>
      <w:r w:rsidRPr="001E1F61">
        <w:rPr>
          <w:rFonts w:eastAsia="Times New Roman" w:cs="Times New Roman"/>
          <w:kern w:val="0"/>
          <w:lang w:eastAsia="en-GB"/>
          <w14:ligatures w14:val="none"/>
        </w:rPr>
        <w:br/>
        <w:t xml:space="preserve">But </w:t>
      </w:r>
      <w:r w:rsidR="007D49F1" w:rsidRPr="001E1F61">
        <w:rPr>
          <w:rFonts w:eastAsia="Times New Roman" w:cs="Times New Roman"/>
          <w:kern w:val="0"/>
          <w:lang w:eastAsia="en-GB"/>
          <w14:ligatures w14:val="none"/>
        </w:rPr>
        <w:t>J</w:t>
      </w:r>
      <w:r w:rsidRPr="001E1F61">
        <w:rPr>
          <w:rFonts w:eastAsia="Times New Roman" w:cs="Times New Roman"/>
          <w:kern w:val="0"/>
          <w:lang w:eastAsia="en-GB"/>
          <w14:ligatures w14:val="none"/>
        </w:rPr>
        <w:t xml:space="preserve">esus isn’t just offering empty, comforting words. He’s not trying to gloss over reality or deny that we face real struggles. When he speaks these words, he’s </w:t>
      </w:r>
      <w:proofErr w:type="gramStart"/>
      <w:r w:rsidRPr="001E1F61">
        <w:rPr>
          <w:rFonts w:eastAsia="Times New Roman" w:cs="Times New Roman"/>
          <w:kern w:val="0"/>
          <w:lang w:eastAsia="en-GB"/>
          <w14:ligatures w14:val="none"/>
        </w:rPr>
        <w:t>in the midst of</w:t>
      </w:r>
      <w:proofErr w:type="gramEnd"/>
      <w:r w:rsidRPr="001E1F61">
        <w:rPr>
          <w:rFonts w:eastAsia="Times New Roman" w:cs="Times New Roman"/>
          <w:kern w:val="0"/>
          <w:lang w:eastAsia="en-GB"/>
          <w14:ligatures w14:val="none"/>
        </w:rPr>
        <w:t xml:space="preserve"> his own deep suffering. This is the night before he’s crucified, and he’s speaking to his disciples, preparing them for the heartbreak and hardship they’ll face in the coming days. He knows the pain ahead— betrayal, suffering, loss. And he’s telling them, not that everything will be okay right away, but that there’s more to the story.</w:t>
      </w:r>
      <w:r w:rsidRPr="001E1F61">
        <w:rPr>
          <w:rFonts w:eastAsia="Times New Roman" w:cs="Times New Roman"/>
          <w:kern w:val="0"/>
          <w:lang w:eastAsia="en-GB"/>
          <w14:ligatures w14:val="none"/>
        </w:rPr>
        <w:br/>
        <w:t>Jesus says, “Believe in God, believe also in me.” He’s not offering a life free of struggles. He’s not saying that if we follow him, everything will be perfect. What he’s asking for is a deeper trust in God, a stronger relationship with him, even in the hardest times. Jesus is calling us to rely on God more fully, to trust that his purposes will be fulfilled in the end, no matter how difficult things may seem in the moment.</w:t>
      </w:r>
      <w:r w:rsidRPr="001E1F61">
        <w:rPr>
          <w:rFonts w:eastAsia="Times New Roman" w:cs="Times New Roman"/>
          <w:kern w:val="0"/>
          <w:lang w:eastAsia="en-GB"/>
          <w14:ligatures w14:val="none"/>
        </w:rPr>
        <w:br/>
        <w:t>One of the promises Jesus makes to us is that those who trust in him will, after this life, be with him forever in the</w:t>
      </w:r>
      <w:r w:rsidRPr="001E1F61">
        <w:rPr>
          <w:rFonts w:eastAsia="Times New Roman" w:cs="Times New Roman"/>
          <w:i/>
          <w:iCs/>
          <w:kern w:val="0"/>
          <w:lang w:eastAsia="en-GB"/>
          <w14:ligatures w14:val="none"/>
        </w:rPr>
        <w:t xml:space="preserve"> “many dwelling places”</w:t>
      </w:r>
      <w:r w:rsidRPr="001E1F61">
        <w:rPr>
          <w:rFonts w:eastAsia="Times New Roman" w:cs="Times New Roman"/>
          <w:kern w:val="0"/>
          <w:lang w:eastAsia="en-GB"/>
          <w14:ligatures w14:val="none"/>
        </w:rPr>
        <w:t xml:space="preserve"> he talks about. Jesus says, </w:t>
      </w:r>
      <w:r w:rsidRPr="001E1F61">
        <w:rPr>
          <w:rFonts w:eastAsia="Times New Roman" w:cs="Times New Roman"/>
          <w:i/>
          <w:iCs/>
          <w:kern w:val="0"/>
          <w:lang w:eastAsia="en-GB"/>
          <w14:ligatures w14:val="none"/>
        </w:rPr>
        <w:t>“I go to prepare a place for you… and I will come again and take you to myself.”</w:t>
      </w:r>
      <w:r w:rsidRPr="001E1F61">
        <w:rPr>
          <w:rFonts w:eastAsia="Times New Roman" w:cs="Times New Roman"/>
          <w:kern w:val="0"/>
          <w:lang w:eastAsia="en-GB"/>
          <w14:ligatures w14:val="none"/>
        </w:rPr>
        <w:t xml:space="preserve"> This is a promise of eternal life with God. And it’s</w:t>
      </w:r>
      <w:r w:rsidR="001E1F61">
        <w:rPr>
          <w:rFonts w:eastAsia="Times New Roman" w:cs="Times New Roman"/>
          <w:kern w:val="0"/>
          <w:lang w:eastAsia="en-GB"/>
          <w14:ligatures w14:val="none"/>
        </w:rPr>
        <w:t xml:space="preserve"> also</w:t>
      </w:r>
      <w:r w:rsidRPr="001E1F61">
        <w:rPr>
          <w:rFonts w:eastAsia="Times New Roman" w:cs="Times New Roman"/>
          <w:kern w:val="0"/>
          <w:lang w:eastAsia="en-GB"/>
          <w14:ligatures w14:val="none"/>
        </w:rPr>
        <w:t xml:space="preserve"> a reminder that God’s house is big— it’s inclusive. There’s more than enough room for all of us, and we don’t have to fear being left out.</w:t>
      </w:r>
      <w:r w:rsidR="001E1F61">
        <w:rPr>
          <w:rFonts w:eastAsia="Times New Roman" w:cs="Times New Roman"/>
          <w:kern w:val="0"/>
          <w:lang w:eastAsia="en-GB"/>
          <w14:ligatures w14:val="none"/>
        </w:rPr>
        <w:t xml:space="preserve"> </w:t>
      </w:r>
      <w:r w:rsidRPr="001E1F61">
        <w:rPr>
          <w:rFonts w:eastAsia="Times New Roman" w:cs="Times New Roman"/>
          <w:kern w:val="0"/>
          <w:lang w:eastAsia="en-GB"/>
          <w14:ligatures w14:val="none"/>
        </w:rPr>
        <w:t>We are already held within God’s embrace</w:t>
      </w:r>
      <w:r w:rsidR="001E1F61">
        <w:rPr>
          <w:rFonts w:eastAsia="Times New Roman" w:cs="Times New Roman"/>
          <w:kern w:val="0"/>
          <w:lang w:eastAsia="en-GB"/>
          <w14:ligatures w14:val="none"/>
        </w:rPr>
        <w:t>, part of his house, and so</w:t>
      </w:r>
      <w:r w:rsidRPr="001E1F61">
        <w:rPr>
          <w:rFonts w:eastAsia="Times New Roman" w:cs="Times New Roman"/>
          <w:kern w:val="0"/>
          <w:lang w:eastAsia="en-GB"/>
          <w14:ligatures w14:val="none"/>
        </w:rPr>
        <w:t xml:space="preserve"> we</w:t>
      </w:r>
      <w:r w:rsidR="001E1F61">
        <w:rPr>
          <w:rFonts w:eastAsia="Times New Roman" w:cs="Times New Roman"/>
          <w:kern w:val="0"/>
          <w:lang w:eastAsia="en-GB"/>
          <w14:ligatures w14:val="none"/>
        </w:rPr>
        <w:t>’</w:t>
      </w:r>
      <w:r w:rsidRPr="001E1F61">
        <w:rPr>
          <w:rFonts w:eastAsia="Times New Roman" w:cs="Times New Roman"/>
          <w:kern w:val="0"/>
          <w:lang w:eastAsia="en-GB"/>
          <w14:ligatures w14:val="none"/>
        </w:rPr>
        <w:t xml:space="preserve">re called to reflect God’s character in how we live. We’re called to be generous, inclusive, welcoming— to reach out to those on the margins, to make sure no one feels </w:t>
      </w:r>
      <w:r w:rsidR="007D49F1" w:rsidRPr="001E1F61">
        <w:rPr>
          <w:rFonts w:eastAsia="Times New Roman" w:cs="Times New Roman"/>
          <w:kern w:val="0"/>
          <w:lang w:eastAsia="en-GB"/>
          <w14:ligatures w14:val="none"/>
        </w:rPr>
        <w:t>that</w:t>
      </w:r>
      <w:r w:rsidRPr="001E1F61">
        <w:rPr>
          <w:rFonts w:eastAsia="Times New Roman" w:cs="Times New Roman"/>
          <w:kern w:val="0"/>
          <w:lang w:eastAsia="en-GB"/>
          <w14:ligatures w14:val="none"/>
        </w:rPr>
        <w:t xml:space="preserve"> there’s no place for them in God’s house.</w:t>
      </w:r>
      <w:r w:rsidR="001E1F61">
        <w:rPr>
          <w:rFonts w:eastAsia="Times New Roman" w:cs="Times New Roman"/>
          <w:kern w:val="0"/>
          <w:lang w:eastAsia="en-GB"/>
          <w14:ligatures w14:val="none"/>
        </w:rPr>
        <w:t xml:space="preserve"> </w:t>
      </w:r>
      <w:r w:rsidRPr="001E1F61">
        <w:rPr>
          <w:rFonts w:eastAsia="Times New Roman" w:cs="Times New Roman"/>
          <w:kern w:val="0"/>
          <w:lang w:eastAsia="en-GB"/>
          <w14:ligatures w14:val="none"/>
        </w:rPr>
        <w:t>As we grow in trust and faith in God, we’re invited to widen our circle, to share God’s love more broadly.</w:t>
      </w:r>
      <w:r w:rsidRPr="001E1F61">
        <w:rPr>
          <w:rFonts w:eastAsia="Times New Roman" w:cs="Times New Roman"/>
          <w:kern w:val="0"/>
          <w:lang w:eastAsia="en-GB"/>
          <w14:ligatures w14:val="none"/>
        </w:rPr>
        <w:br/>
      </w:r>
      <w:r w:rsidR="001E1F61">
        <w:rPr>
          <w:rFonts w:eastAsia="Times New Roman" w:cs="Times New Roman"/>
          <w:kern w:val="0"/>
          <w:lang w:eastAsia="en-GB"/>
          <w14:ligatures w14:val="none"/>
        </w:rPr>
        <w:t>T</w:t>
      </w:r>
      <w:r w:rsidRPr="001E1F61">
        <w:rPr>
          <w:rFonts w:eastAsia="Times New Roman" w:cs="Times New Roman"/>
          <w:kern w:val="0"/>
          <w:lang w:eastAsia="en-GB"/>
          <w14:ligatures w14:val="none"/>
        </w:rPr>
        <w:t>his doesn’t mean our lives will be free from trouble. In fact, following Jesus in this way might lead us into conflict, into difficult situations. Jesus isn’t saying that trouble won’t come. He’s saying that, with trust in God, we can face whatever comes with peace in our hearts, knowing that God’s love and f</w:t>
      </w:r>
      <w:r w:rsidR="001E1F61">
        <w:rPr>
          <w:rFonts w:eastAsia="Times New Roman" w:cs="Times New Roman"/>
          <w:kern w:val="0"/>
          <w:lang w:eastAsia="en-GB"/>
          <w14:ligatures w14:val="none"/>
        </w:rPr>
        <w:t>a</w:t>
      </w:r>
      <w:r w:rsidRPr="001E1F61">
        <w:rPr>
          <w:rFonts w:eastAsia="Times New Roman" w:cs="Times New Roman"/>
          <w:kern w:val="0"/>
          <w:lang w:eastAsia="en-GB"/>
          <w14:ligatures w14:val="none"/>
        </w:rPr>
        <w:t>ithfulness are greater than anything we might face</w:t>
      </w:r>
      <w:r w:rsidR="001E1F61">
        <w:rPr>
          <w:rFonts w:eastAsia="Times New Roman" w:cs="Times New Roman"/>
          <w:kern w:val="0"/>
          <w:lang w:eastAsia="en-GB"/>
          <w14:ligatures w14:val="none"/>
        </w:rPr>
        <w:t>, and we now pray that for his help in living in this way:</w:t>
      </w:r>
    </w:p>
    <w:p w14:paraId="59926D20" w14:textId="1F4312C8" w:rsidR="000A5829" w:rsidRPr="001E1F61" w:rsidRDefault="003C235F" w:rsidP="001E1F61">
      <w:pPr>
        <w:spacing w:before="100" w:beforeAutospacing="1" w:after="100" w:afterAutospacing="1" w:line="276" w:lineRule="auto"/>
        <w:jc w:val="center"/>
        <w:rPr>
          <w:rFonts w:eastAsia="Times New Roman" w:cs="Times New Roman"/>
          <w:kern w:val="0"/>
          <w:lang w:eastAsia="en-GB"/>
          <w14:ligatures w14:val="none"/>
        </w:rPr>
      </w:pPr>
      <w:r w:rsidRPr="001E1F61">
        <w:rPr>
          <w:rFonts w:eastAsia="Times New Roman" w:cs="Times New Roman"/>
          <w:i/>
          <w:iCs/>
          <w:kern w:val="0"/>
          <w:lang w:eastAsia="en-GB"/>
          <w14:ligatures w14:val="none"/>
        </w:rPr>
        <w:t xml:space="preserve">Dear God, I pray that you help me not to let my heart be troubled. Help me to have faith in you, and in your son, Jesus Christ. Strengthen my belief in your love and your plan for my life. May I trust in you </w:t>
      </w:r>
      <w:r w:rsidR="001E1F61" w:rsidRPr="001E1F61">
        <w:rPr>
          <w:rFonts w:eastAsia="Times New Roman" w:cs="Times New Roman"/>
          <w:i/>
          <w:iCs/>
          <w:kern w:val="0"/>
          <w:lang w:eastAsia="en-GB"/>
          <w14:ligatures w14:val="none"/>
        </w:rPr>
        <w:t>completely</w:t>
      </w:r>
      <w:r w:rsidR="001E1F61">
        <w:rPr>
          <w:rFonts w:eastAsia="Times New Roman" w:cs="Times New Roman"/>
          <w:i/>
          <w:iCs/>
          <w:kern w:val="0"/>
          <w:lang w:eastAsia="en-GB"/>
          <w14:ligatures w14:val="none"/>
        </w:rPr>
        <w:t xml:space="preserve"> </w:t>
      </w:r>
      <w:r w:rsidR="001E1F61" w:rsidRPr="001E1F61">
        <w:rPr>
          <w:rFonts w:eastAsia="Times New Roman" w:cs="Times New Roman"/>
          <w:i/>
          <w:iCs/>
          <w:kern w:val="0"/>
          <w:lang w:eastAsia="en-GB"/>
          <w14:ligatures w14:val="none"/>
        </w:rPr>
        <w:t>and</w:t>
      </w:r>
      <w:r w:rsidRPr="001E1F61">
        <w:rPr>
          <w:rFonts w:eastAsia="Times New Roman" w:cs="Times New Roman"/>
          <w:i/>
          <w:iCs/>
          <w:kern w:val="0"/>
          <w:lang w:eastAsia="en-GB"/>
          <w14:ligatures w14:val="none"/>
        </w:rPr>
        <w:t xml:space="preserve"> find peace in your presence. Amen.</w:t>
      </w:r>
    </w:p>
    <w:sectPr w:rsidR="000A5829" w:rsidRPr="001E1F61" w:rsidSect="001E1F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35F"/>
    <w:rsid w:val="000A5829"/>
    <w:rsid w:val="001E1F61"/>
    <w:rsid w:val="003C235F"/>
    <w:rsid w:val="0041081C"/>
    <w:rsid w:val="007D49F1"/>
    <w:rsid w:val="00D06CDB"/>
    <w:rsid w:val="00DB18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DC1CA"/>
  <w15:chartTrackingRefBased/>
  <w15:docId w15:val="{B8DCC98C-16AB-478F-8918-9061276D5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5F"/>
  </w:style>
  <w:style w:type="paragraph" w:styleId="Heading1">
    <w:name w:val="heading 1"/>
    <w:basedOn w:val="Normal"/>
    <w:next w:val="Normal"/>
    <w:link w:val="Heading1Char"/>
    <w:uiPriority w:val="9"/>
    <w:qFormat/>
    <w:rsid w:val="003C23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23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23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23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23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23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23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23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23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2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2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2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2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2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2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2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235F"/>
    <w:rPr>
      <w:rFonts w:eastAsiaTheme="majorEastAsia" w:cstheme="majorBidi"/>
      <w:color w:val="272727" w:themeColor="text1" w:themeTint="D8"/>
    </w:rPr>
  </w:style>
  <w:style w:type="paragraph" w:styleId="Title">
    <w:name w:val="Title"/>
    <w:basedOn w:val="Normal"/>
    <w:next w:val="Normal"/>
    <w:link w:val="TitleChar"/>
    <w:uiPriority w:val="10"/>
    <w:qFormat/>
    <w:rsid w:val="003C23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2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23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2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235F"/>
    <w:pPr>
      <w:spacing w:before="160"/>
      <w:jc w:val="center"/>
    </w:pPr>
    <w:rPr>
      <w:i/>
      <w:iCs/>
      <w:color w:val="404040" w:themeColor="text1" w:themeTint="BF"/>
    </w:rPr>
  </w:style>
  <w:style w:type="character" w:customStyle="1" w:styleId="QuoteChar">
    <w:name w:val="Quote Char"/>
    <w:basedOn w:val="DefaultParagraphFont"/>
    <w:link w:val="Quote"/>
    <w:uiPriority w:val="29"/>
    <w:rsid w:val="003C235F"/>
    <w:rPr>
      <w:i/>
      <w:iCs/>
      <w:color w:val="404040" w:themeColor="text1" w:themeTint="BF"/>
    </w:rPr>
  </w:style>
  <w:style w:type="paragraph" w:styleId="ListParagraph">
    <w:name w:val="List Paragraph"/>
    <w:basedOn w:val="Normal"/>
    <w:uiPriority w:val="34"/>
    <w:qFormat/>
    <w:rsid w:val="003C235F"/>
    <w:pPr>
      <w:ind w:left="720"/>
      <w:contextualSpacing/>
    </w:pPr>
  </w:style>
  <w:style w:type="character" w:styleId="IntenseEmphasis">
    <w:name w:val="Intense Emphasis"/>
    <w:basedOn w:val="DefaultParagraphFont"/>
    <w:uiPriority w:val="21"/>
    <w:qFormat/>
    <w:rsid w:val="003C235F"/>
    <w:rPr>
      <w:i/>
      <w:iCs/>
      <w:color w:val="0F4761" w:themeColor="accent1" w:themeShade="BF"/>
    </w:rPr>
  </w:style>
  <w:style w:type="paragraph" w:styleId="IntenseQuote">
    <w:name w:val="Intense Quote"/>
    <w:basedOn w:val="Normal"/>
    <w:next w:val="Normal"/>
    <w:link w:val="IntenseQuoteChar"/>
    <w:uiPriority w:val="30"/>
    <w:qFormat/>
    <w:rsid w:val="003C23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235F"/>
    <w:rPr>
      <w:i/>
      <w:iCs/>
      <w:color w:val="0F4761" w:themeColor="accent1" w:themeShade="BF"/>
    </w:rPr>
  </w:style>
  <w:style w:type="character" w:styleId="IntenseReference">
    <w:name w:val="Intense Reference"/>
    <w:basedOn w:val="DefaultParagraphFont"/>
    <w:uiPriority w:val="32"/>
    <w:qFormat/>
    <w:rsid w:val="003C235F"/>
    <w:rPr>
      <w:b/>
      <w:bCs/>
      <w:smallCaps/>
      <w:color w:val="0F4761" w:themeColor="accent1" w:themeShade="BF"/>
      <w:spacing w:val="5"/>
    </w:rPr>
  </w:style>
  <w:style w:type="paragraph" w:styleId="NoSpacing">
    <w:name w:val="No Spacing"/>
    <w:uiPriority w:val="1"/>
    <w:qFormat/>
    <w:rsid w:val="001E1F61"/>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556</Words>
  <Characters>3140</Characters>
  <Application>Microsoft Office Word</Application>
  <DocSecurity>0</DocSecurity>
  <Lines>84</Lines>
  <Paragraphs>58</Paragraphs>
  <ScaleCrop>false</ScaleCrop>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Dowland-Pillinger</dc:creator>
  <cp:keywords/>
  <dc:description/>
  <cp:lastModifiedBy>Catherine Dowland-Pillinger</cp:lastModifiedBy>
  <cp:revision>2</cp:revision>
  <dcterms:created xsi:type="dcterms:W3CDTF">2026-05-02T17:12:00Z</dcterms:created>
  <dcterms:modified xsi:type="dcterms:W3CDTF">2026-05-02T17:12:00Z</dcterms:modified>
</cp:coreProperties>
</file>