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166D" w14:textId="77777777" w:rsidR="00153013" w:rsidRPr="00726A44" w:rsidRDefault="00153013" w:rsidP="00726A44">
      <w:pPr>
        <w:pStyle w:val="NoSpacing"/>
        <w:rPr>
          <w:rFonts w:ascii="Trebuchet MS" w:hAnsi="Trebuchet MS"/>
          <w:sz w:val="24"/>
          <w:szCs w:val="24"/>
        </w:rPr>
      </w:pPr>
    </w:p>
    <w:p w14:paraId="3F174E08" w14:textId="77777777" w:rsidR="00726A44" w:rsidRPr="0038285B" w:rsidRDefault="00726A44" w:rsidP="00726A44">
      <w:pPr>
        <w:pStyle w:val="NoSpacing"/>
        <w:rPr>
          <w:rFonts w:ascii="Trebuchet MS" w:hAnsi="Trebuchet MS"/>
          <w:color w:val="FF0000"/>
          <w:sz w:val="24"/>
          <w:szCs w:val="24"/>
        </w:rPr>
      </w:pPr>
    </w:p>
    <w:p w14:paraId="7C195B40" w14:textId="77777777" w:rsidR="00726A44" w:rsidRPr="0038285B" w:rsidRDefault="00726A44" w:rsidP="004E76AB">
      <w:pPr>
        <w:pStyle w:val="NoSpacing"/>
        <w:jc w:val="center"/>
        <w:rPr>
          <w:rFonts w:ascii="Trebuchet MS" w:hAnsi="Trebuchet MS"/>
          <w:b/>
          <w:color w:val="FF0000"/>
          <w:sz w:val="32"/>
          <w:szCs w:val="32"/>
        </w:rPr>
      </w:pPr>
      <w:r w:rsidRPr="0038285B">
        <w:rPr>
          <w:rFonts w:ascii="Trebuchet MS" w:hAnsi="Trebuchet MS"/>
          <w:b/>
          <w:color w:val="FF0000"/>
          <w:sz w:val="32"/>
          <w:szCs w:val="32"/>
        </w:rPr>
        <w:t>Parish of St. Paul’s with St. Agatha’s, Woldingham</w:t>
      </w:r>
    </w:p>
    <w:p w14:paraId="73CE97FD" w14:textId="77777777" w:rsidR="0038285B" w:rsidRPr="0038285B" w:rsidRDefault="0038285B" w:rsidP="004E76AB">
      <w:pPr>
        <w:pStyle w:val="NoSpacing"/>
        <w:jc w:val="center"/>
        <w:rPr>
          <w:rFonts w:ascii="Trebuchet MS" w:hAnsi="Trebuchet MS"/>
          <w:b/>
          <w:color w:val="FF0000"/>
          <w:sz w:val="32"/>
          <w:szCs w:val="32"/>
        </w:rPr>
      </w:pPr>
    </w:p>
    <w:p w14:paraId="57A9BAEC" w14:textId="77777777" w:rsidR="0038285B" w:rsidRPr="0038285B" w:rsidRDefault="0038285B" w:rsidP="004E76AB">
      <w:pPr>
        <w:spacing w:before="100"/>
        <w:ind w:left="1418"/>
        <w:jc w:val="center"/>
        <w:rPr>
          <w:sz w:val="24"/>
          <w:szCs w:val="24"/>
        </w:rPr>
      </w:pPr>
      <w:r w:rsidRPr="004E76AB">
        <w:rPr>
          <w:bCs/>
          <w:color w:val="FF0000"/>
          <w:sz w:val="24"/>
          <w:szCs w:val="24"/>
        </w:rPr>
        <w:t>Woldingham St. Paul's with St. Agatha's (CR1/059BK5)</w:t>
      </w:r>
      <w:r w:rsidRPr="004E76AB">
        <w:rPr>
          <w:color w:val="FF0000"/>
          <w:sz w:val="24"/>
          <w:szCs w:val="24"/>
        </w:rPr>
        <w:br/>
      </w:r>
      <w:r w:rsidRPr="004E76AB">
        <w:rPr>
          <w:bCs/>
          <w:color w:val="FF0000"/>
          <w:sz w:val="24"/>
          <w:szCs w:val="24"/>
        </w:rPr>
        <w:t>Registered charity number 1179945</w:t>
      </w:r>
      <w:r w:rsidRPr="0038285B">
        <w:rPr>
          <w:sz w:val="24"/>
          <w:szCs w:val="24"/>
        </w:rPr>
        <w:br/>
      </w:r>
    </w:p>
    <w:p w14:paraId="2574CCDF" w14:textId="6ABCAD4C" w:rsidR="00726A44" w:rsidRPr="0038285B" w:rsidRDefault="00726A44" w:rsidP="004E76AB">
      <w:pPr>
        <w:pStyle w:val="NoSpacing"/>
        <w:jc w:val="center"/>
        <w:rPr>
          <w:rFonts w:ascii="Trebuchet MS" w:eastAsia="Times New Roman" w:hAnsi="Trebuchet MS" w:cs="Times New Roman"/>
          <w:b/>
          <w:bCs/>
          <w:color w:val="FF0000"/>
          <w:kern w:val="36"/>
          <w:sz w:val="28"/>
          <w:szCs w:val="28"/>
          <w:lang w:eastAsia="en-GB"/>
        </w:rPr>
      </w:pPr>
      <w:r w:rsidRPr="0038285B">
        <w:rPr>
          <w:rFonts w:ascii="Trebuchet MS" w:eastAsia="Times New Roman" w:hAnsi="Trebuchet MS" w:cs="Times New Roman"/>
          <w:b/>
          <w:bCs/>
          <w:color w:val="FF0000"/>
          <w:kern w:val="36"/>
          <w:sz w:val="28"/>
          <w:szCs w:val="28"/>
          <w:lang w:eastAsia="en-GB"/>
        </w:rPr>
        <w:t>Legacy Policy</w:t>
      </w:r>
      <w:r w:rsidR="002A4820">
        <w:rPr>
          <w:rFonts w:ascii="Trebuchet MS" w:eastAsia="Times New Roman" w:hAnsi="Trebuchet MS" w:cs="Times New Roman"/>
          <w:b/>
          <w:bCs/>
          <w:color w:val="FF0000"/>
          <w:kern w:val="36"/>
          <w:sz w:val="28"/>
          <w:szCs w:val="28"/>
          <w:lang w:eastAsia="en-GB"/>
        </w:rPr>
        <w:t xml:space="preserve"> 202</w:t>
      </w:r>
      <w:r w:rsidR="00743E8F">
        <w:rPr>
          <w:rFonts w:ascii="Trebuchet MS" w:eastAsia="Times New Roman" w:hAnsi="Trebuchet MS" w:cs="Times New Roman"/>
          <w:b/>
          <w:bCs/>
          <w:color w:val="FF0000"/>
          <w:kern w:val="36"/>
          <w:sz w:val="28"/>
          <w:szCs w:val="28"/>
          <w:lang w:eastAsia="en-GB"/>
        </w:rPr>
        <w:t>6</w:t>
      </w:r>
    </w:p>
    <w:p w14:paraId="0CE45863" w14:textId="77777777" w:rsidR="00726A44" w:rsidRPr="0038285B" w:rsidRDefault="00726A44" w:rsidP="00726A44">
      <w:pPr>
        <w:pStyle w:val="NoSpacing"/>
        <w:rPr>
          <w:rFonts w:ascii="Trebuchet MS" w:eastAsia="Times New Roman" w:hAnsi="Trebuchet MS" w:cs="Times New Roman"/>
          <w:b/>
          <w:bCs/>
          <w:color w:val="FF0000"/>
          <w:kern w:val="36"/>
          <w:sz w:val="28"/>
          <w:szCs w:val="28"/>
          <w:lang w:eastAsia="en-GB"/>
        </w:rPr>
      </w:pPr>
    </w:p>
    <w:p w14:paraId="2F1F8B7B" w14:textId="77777777" w:rsidR="00726A44" w:rsidRDefault="00726A44" w:rsidP="00726A44">
      <w:pPr>
        <w:pStyle w:val="NoSpacing"/>
        <w:spacing w:line="276" w:lineRule="auto"/>
        <w:rPr>
          <w:rFonts w:ascii="Trebuchet MS" w:eastAsia="Times New Roman" w:hAnsi="Trebuchet MS" w:cs="Times New Roman"/>
          <w:sz w:val="24"/>
          <w:szCs w:val="24"/>
          <w:lang w:eastAsia="en-GB"/>
        </w:rPr>
      </w:pPr>
      <w:r w:rsidRPr="00726A44">
        <w:rPr>
          <w:rFonts w:ascii="Trebuchet MS" w:eastAsia="Times New Roman" w:hAnsi="Trebuchet MS" w:cs="Times New Roman"/>
          <w:sz w:val="24"/>
          <w:szCs w:val="24"/>
          <w:lang w:eastAsia="en-GB"/>
        </w:rPr>
        <w:t>Here at St. Paul’s and St. Agatha’s we welcome all gifts in wills, however large or small, and we promise to use your gift to make a difference in our parish, whether you choose to give a fixed sum or a proportion of your residuary estate.</w:t>
      </w:r>
      <w:r w:rsidRPr="00726A44">
        <w:rPr>
          <w:rFonts w:ascii="Trebuchet MS" w:eastAsia="Times New Roman" w:hAnsi="Trebuchet MS" w:cs="Times New Roman"/>
          <w:sz w:val="24"/>
          <w:szCs w:val="24"/>
          <w:lang w:eastAsia="en-GB"/>
        </w:rPr>
        <w:br/>
        <w:t>Our PCC Legacy Policy is to use larger gifts (greater than £5,000) to help fund significant projects and maintenance expenditure, whether to buildings or equipment. Smaller gifts are used to help fund the daily costs of running the churches and maintaining their grounds.</w:t>
      </w:r>
      <w:r w:rsidRPr="00726A44">
        <w:rPr>
          <w:rFonts w:ascii="Trebuchet MS" w:eastAsia="Times New Roman" w:hAnsi="Trebuchet MS" w:cs="Times New Roman"/>
          <w:sz w:val="24"/>
          <w:szCs w:val="24"/>
          <w:lang w:eastAsia="en-GB"/>
        </w:rPr>
        <w:br/>
        <w:t>Since needs change over the years, we encourage you to leave a gift in your will for the general purposes of the parish rather than for a restricted purpose although if you do have a fixed purpose in mind, please do talk to us before finalising the terms of your will.</w:t>
      </w:r>
      <w:r w:rsidRPr="00726A44">
        <w:rPr>
          <w:rFonts w:ascii="Trebuchet MS" w:eastAsia="Times New Roman" w:hAnsi="Trebuchet MS" w:cs="Times New Roman"/>
          <w:sz w:val="24"/>
          <w:szCs w:val="24"/>
          <w:lang w:eastAsia="en-GB"/>
        </w:rPr>
        <w:br/>
        <w:t>We will discuss possible uses of your gift with your executors when the time comes, bearing in mind your known areas of interest in the church (e.g. music, buildings, children and youth, overseas mission or aid) and the churches’ priorities at the time. You can be confident that your gift will be used to make a real difference to our future mission and ministry.</w:t>
      </w:r>
      <w:r w:rsidRPr="00726A44">
        <w:rPr>
          <w:rFonts w:ascii="Trebuchet MS" w:eastAsia="Times New Roman" w:hAnsi="Trebuchet MS" w:cs="Times New Roman"/>
          <w:sz w:val="24"/>
          <w:szCs w:val="24"/>
          <w:lang w:eastAsia="en-GB"/>
        </w:rPr>
        <w:br/>
        <w:t>We will acknowledge gifts in whatever way the donor and/or his/her executors feel most appropriate. Alternatively, we can make sure that gifts remain anonymous if the donor prefers.</w:t>
      </w:r>
      <w:r w:rsidRPr="00726A44">
        <w:rPr>
          <w:rFonts w:ascii="Trebuchet MS" w:eastAsia="Times New Roman" w:hAnsi="Trebuchet MS" w:cs="Times New Roman"/>
          <w:sz w:val="24"/>
          <w:szCs w:val="24"/>
          <w:lang w:eastAsia="en-GB"/>
        </w:rPr>
        <w:br/>
        <w:t xml:space="preserve">If you would like to talk to someone in confidence about a legacy to the parish, and how/if you would like your gift to be acknowledged, please contact </w:t>
      </w:r>
      <w:r>
        <w:rPr>
          <w:rFonts w:ascii="Trebuchet MS" w:eastAsia="Times New Roman" w:hAnsi="Trebuchet MS" w:cs="Times New Roman"/>
          <w:sz w:val="24"/>
          <w:szCs w:val="24"/>
          <w:lang w:eastAsia="en-GB"/>
        </w:rPr>
        <w:t xml:space="preserve">the </w:t>
      </w:r>
      <w:r w:rsidRPr="00726A44">
        <w:rPr>
          <w:rFonts w:ascii="Trebuchet MS" w:eastAsia="Times New Roman" w:hAnsi="Trebuchet MS" w:cs="Times New Roman"/>
          <w:sz w:val="24"/>
          <w:szCs w:val="24"/>
          <w:lang w:eastAsia="en-GB"/>
        </w:rPr>
        <w:t>Rev. Dr. Catherine Dowland-Pil</w:t>
      </w:r>
      <w:r>
        <w:rPr>
          <w:rFonts w:ascii="Trebuchet MS" w:eastAsia="Times New Roman" w:hAnsi="Trebuchet MS" w:cs="Times New Roman"/>
          <w:sz w:val="24"/>
          <w:szCs w:val="24"/>
          <w:lang w:eastAsia="en-GB"/>
        </w:rPr>
        <w:t>linger, the churchwarden</w:t>
      </w:r>
      <w:r w:rsidRPr="00726A44">
        <w:rPr>
          <w:rFonts w:ascii="Trebuchet MS" w:eastAsia="Times New Roman" w:hAnsi="Trebuchet MS" w:cs="Times New Roman"/>
          <w:sz w:val="24"/>
          <w:szCs w:val="24"/>
          <w:lang w:eastAsia="en-GB"/>
        </w:rPr>
        <w:t xml:space="preserve"> or the treasurer.</w:t>
      </w:r>
      <w:r w:rsidRPr="00726A44">
        <w:rPr>
          <w:rFonts w:ascii="Trebuchet MS" w:eastAsia="Times New Roman" w:hAnsi="Trebuchet MS" w:cs="Times New Roman"/>
          <w:sz w:val="24"/>
          <w:szCs w:val="24"/>
          <w:lang w:eastAsia="en-GB"/>
        </w:rPr>
        <w:br/>
        <w:t>If you would like to make a gift to our church in memory of a loved one, please do come and discuss this with us too.</w:t>
      </w:r>
      <w:r w:rsidRPr="00726A44">
        <w:rPr>
          <w:rFonts w:ascii="Trebuchet MS" w:eastAsia="Times New Roman" w:hAnsi="Trebuchet MS" w:cs="Times New Roman"/>
          <w:sz w:val="24"/>
          <w:szCs w:val="24"/>
          <w:lang w:eastAsia="en-GB"/>
        </w:rPr>
        <w:br/>
        <w:t>——————-</w:t>
      </w:r>
    </w:p>
    <w:p w14:paraId="6836CC64" w14:textId="77777777" w:rsidR="00726A44" w:rsidRDefault="00726A44" w:rsidP="00726A44">
      <w:pPr>
        <w:pStyle w:val="NoSpacing"/>
        <w:spacing w:line="276" w:lineRule="auto"/>
        <w:rPr>
          <w:rFonts w:ascii="Trebuchet MS" w:eastAsia="Times New Roman" w:hAnsi="Trebuchet MS" w:cs="Times New Roman"/>
          <w:sz w:val="24"/>
          <w:szCs w:val="24"/>
          <w:lang w:eastAsia="en-GB"/>
        </w:rPr>
      </w:pPr>
      <w:r w:rsidRPr="00726A44">
        <w:rPr>
          <w:rFonts w:ascii="Trebuchet MS" w:eastAsia="Times New Roman" w:hAnsi="Trebuchet MS" w:cs="Times New Roman"/>
          <w:sz w:val="24"/>
          <w:szCs w:val="24"/>
          <w:lang w:eastAsia="en-GB"/>
        </w:rPr>
        <w:br/>
        <w:t>We strongly advise you to seek professional advice and to see a solicitor when making or revising your will. You may find the guidance contained in the following helpful:</w:t>
      </w:r>
      <w:r w:rsidRPr="00726A44">
        <w:rPr>
          <w:rFonts w:ascii="Trebuchet MS" w:eastAsia="Times New Roman" w:hAnsi="Trebuchet MS" w:cs="Times New Roman"/>
          <w:sz w:val="24"/>
          <w:szCs w:val="24"/>
          <w:lang w:eastAsia="en-GB"/>
        </w:rPr>
        <w:br/>
      </w:r>
      <w:hyperlink r:id="rId4" w:history="1">
        <w:r w:rsidRPr="00726A44">
          <w:rPr>
            <w:rFonts w:ascii="Trebuchet MS" w:eastAsia="Times New Roman" w:hAnsi="Trebuchet MS" w:cs="Times New Roman"/>
            <w:color w:val="0000FF"/>
            <w:sz w:val="24"/>
            <w:szCs w:val="24"/>
            <w:u w:val="single"/>
            <w:lang w:eastAsia="en-GB"/>
          </w:rPr>
          <w:t>http://www.churchlegacy.org.uk/</w:t>
        </w:r>
      </w:hyperlink>
      <w:r w:rsidRPr="00726A44">
        <w:rPr>
          <w:rFonts w:ascii="Trebuchet MS" w:eastAsia="Times New Roman" w:hAnsi="Trebuchet MS" w:cs="Times New Roman"/>
          <w:sz w:val="24"/>
          <w:szCs w:val="24"/>
          <w:lang w:eastAsia="en-GB"/>
        </w:rPr>
        <w:br/>
      </w:r>
      <w:hyperlink r:id="rId5" w:tgtFrame="_blank" w:history="1">
        <w:r w:rsidRPr="00726A44">
          <w:rPr>
            <w:rFonts w:ascii="Trebuchet MS" w:eastAsia="Times New Roman" w:hAnsi="Trebuchet MS" w:cs="Times New Roman"/>
            <w:color w:val="0000FF"/>
            <w:sz w:val="24"/>
            <w:szCs w:val="24"/>
            <w:u w:val="single"/>
            <w:lang w:eastAsia="en-GB"/>
          </w:rPr>
          <w:t>http://www.churchlegacy.org.uk/downloads/gifts-of-faith-hope-and-love.compressed.pdf</w:t>
        </w:r>
      </w:hyperlink>
    </w:p>
    <w:p w14:paraId="194C08F3" w14:textId="77777777" w:rsidR="00726A44" w:rsidRDefault="00726A44" w:rsidP="00726A44">
      <w:pPr>
        <w:pStyle w:val="NoSpacing"/>
        <w:spacing w:line="276" w:lineRule="auto"/>
        <w:rPr>
          <w:rFonts w:ascii="Trebuchet MS" w:eastAsia="Times New Roman" w:hAnsi="Trebuchet MS" w:cs="Times New Roman"/>
          <w:sz w:val="24"/>
          <w:szCs w:val="24"/>
          <w:lang w:eastAsia="en-GB"/>
        </w:rPr>
      </w:pPr>
    </w:p>
    <w:p w14:paraId="150005FB" w14:textId="77777777" w:rsidR="00726A44" w:rsidRDefault="00726A44" w:rsidP="00726A44">
      <w:pPr>
        <w:pStyle w:val="NoSpacing"/>
        <w:spacing w:line="276" w:lineRule="auto"/>
        <w:rPr>
          <w:rFonts w:ascii="Trebuchet MS" w:eastAsia="Times New Roman" w:hAnsi="Trebuchet MS" w:cs="Times New Roman"/>
          <w:sz w:val="24"/>
          <w:szCs w:val="24"/>
          <w:lang w:eastAsia="en-GB"/>
        </w:rPr>
      </w:pPr>
    </w:p>
    <w:p w14:paraId="3CF22E66" w14:textId="77777777" w:rsidR="0038285B" w:rsidRDefault="0038285B" w:rsidP="00726A44">
      <w:pPr>
        <w:pStyle w:val="NoSpacing"/>
        <w:spacing w:line="276" w:lineRule="auto"/>
        <w:rPr>
          <w:rFonts w:ascii="Trebuchet MS" w:eastAsia="Times New Roman" w:hAnsi="Trebuchet MS" w:cs="Times New Roman"/>
          <w:sz w:val="24"/>
          <w:szCs w:val="24"/>
          <w:lang w:eastAsia="en-GB"/>
        </w:rPr>
      </w:pPr>
    </w:p>
    <w:p w14:paraId="31EACC15" w14:textId="77777777" w:rsidR="0038285B" w:rsidRDefault="0038285B" w:rsidP="00726A44">
      <w:pPr>
        <w:pStyle w:val="NoSpacing"/>
        <w:spacing w:line="276" w:lineRule="auto"/>
        <w:rPr>
          <w:rFonts w:ascii="Trebuchet MS" w:eastAsia="Times New Roman" w:hAnsi="Trebuchet MS" w:cs="Times New Roman"/>
          <w:sz w:val="24"/>
          <w:szCs w:val="24"/>
          <w:lang w:eastAsia="en-GB"/>
        </w:rPr>
      </w:pPr>
    </w:p>
    <w:p w14:paraId="17A410FB" w14:textId="1DB5EBAA" w:rsidR="00726A44" w:rsidRPr="00726A44" w:rsidRDefault="00726A44" w:rsidP="00726A44">
      <w:pPr>
        <w:pStyle w:val="NoSpacing"/>
        <w:spacing w:line="276"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 xml:space="preserve">Policy re-adopted by the Parochial Church Council at its meeting on </w:t>
      </w:r>
      <w:r w:rsidR="00CD5B78">
        <w:rPr>
          <w:rFonts w:ascii="Trebuchet MS" w:eastAsia="Times New Roman" w:hAnsi="Trebuchet MS" w:cs="Times New Roman"/>
          <w:sz w:val="24"/>
          <w:szCs w:val="24"/>
          <w:lang w:eastAsia="en-GB"/>
        </w:rPr>
        <w:t>1</w:t>
      </w:r>
      <w:r w:rsidR="00743E8F">
        <w:rPr>
          <w:rFonts w:ascii="Trebuchet MS" w:eastAsia="Times New Roman" w:hAnsi="Trebuchet MS" w:cs="Times New Roman"/>
          <w:sz w:val="24"/>
          <w:szCs w:val="24"/>
          <w:lang w:eastAsia="en-GB"/>
        </w:rPr>
        <w:t>3</w:t>
      </w:r>
      <w:r w:rsidR="00E70FCE" w:rsidRPr="00E70FCE">
        <w:rPr>
          <w:rFonts w:ascii="Trebuchet MS" w:eastAsia="Times New Roman" w:hAnsi="Trebuchet MS" w:cs="Times New Roman"/>
          <w:sz w:val="24"/>
          <w:szCs w:val="24"/>
          <w:vertAlign w:val="superscript"/>
          <w:lang w:eastAsia="en-GB"/>
        </w:rPr>
        <w:t>th</w:t>
      </w:r>
      <w:r w:rsidR="002A4820">
        <w:rPr>
          <w:rFonts w:ascii="Trebuchet MS" w:eastAsia="Times New Roman" w:hAnsi="Trebuchet MS" w:cs="Times New Roman"/>
          <w:sz w:val="24"/>
          <w:szCs w:val="24"/>
          <w:lang w:eastAsia="en-GB"/>
        </w:rPr>
        <w:t xml:space="preserve"> January 202</w:t>
      </w:r>
      <w:r w:rsidR="00743E8F">
        <w:rPr>
          <w:rFonts w:ascii="Trebuchet MS" w:eastAsia="Times New Roman" w:hAnsi="Trebuchet MS" w:cs="Times New Roman"/>
          <w:sz w:val="24"/>
          <w:szCs w:val="24"/>
          <w:lang w:eastAsia="en-GB"/>
        </w:rPr>
        <w:t>6</w:t>
      </w:r>
      <w:r>
        <w:rPr>
          <w:rFonts w:ascii="Trebuchet MS" w:eastAsia="Times New Roman" w:hAnsi="Trebuchet MS" w:cs="Times New Roman"/>
          <w:sz w:val="24"/>
          <w:szCs w:val="24"/>
          <w:lang w:eastAsia="en-GB"/>
        </w:rPr>
        <w:t>.</w:t>
      </w:r>
    </w:p>
    <w:p w14:paraId="0C2C2E60" w14:textId="77777777" w:rsidR="00726A44" w:rsidRDefault="00726A44" w:rsidP="00726A44"/>
    <w:sectPr w:rsidR="00726A44" w:rsidSect="003828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44"/>
    <w:rsid w:val="0008022B"/>
    <w:rsid w:val="000D51E6"/>
    <w:rsid w:val="00153013"/>
    <w:rsid w:val="002A4820"/>
    <w:rsid w:val="0038285B"/>
    <w:rsid w:val="004E76AB"/>
    <w:rsid w:val="00726A44"/>
    <w:rsid w:val="00743E8F"/>
    <w:rsid w:val="00892CAB"/>
    <w:rsid w:val="00AE7819"/>
    <w:rsid w:val="00CD5B78"/>
    <w:rsid w:val="00CF56E4"/>
    <w:rsid w:val="00E70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A88E"/>
  <w15:docId w15:val="{72F45387-49C5-4FB5-A0FC-49BB632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285B"/>
    <w:pPr>
      <w:widowControl w:val="0"/>
      <w:autoSpaceDE w:val="0"/>
      <w:autoSpaceDN w:val="0"/>
      <w:spacing w:after="0" w:line="240" w:lineRule="auto"/>
    </w:pPr>
    <w:rPr>
      <w:rFonts w:ascii="Trebuchet MS" w:eastAsia="Trebuchet MS" w:hAnsi="Trebuchet MS" w:cs="Trebuchet MS"/>
      <w:lang w:eastAsia="en-GB" w:bidi="en-GB"/>
    </w:rPr>
  </w:style>
  <w:style w:type="paragraph" w:styleId="Heading1">
    <w:name w:val="heading 1"/>
    <w:basedOn w:val="Normal"/>
    <w:link w:val="Heading1Char"/>
    <w:uiPriority w:val="9"/>
    <w:qFormat/>
    <w:rsid w:val="00726A44"/>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4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26A4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6A44"/>
    <w:rPr>
      <w:color w:val="0000FF"/>
      <w:u w:val="single"/>
    </w:rPr>
  </w:style>
  <w:style w:type="paragraph" w:styleId="NoSpacing">
    <w:name w:val="No Spacing"/>
    <w:uiPriority w:val="1"/>
    <w:qFormat/>
    <w:rsid w:val="00726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401941">
      <w:bodyDiv w:val="1"/>
      <w:marLeft w:val="0"/>
      <w:marRight w:val="0"/>
      <w:marTop w:val="0"/>
      <w:marBottom w:val="0"/>
      <w:divBdr>
        <w:top w:val="none" w:sz="0" w:space="0" w:color="auto"/>
        <w:left w:val="none" w:sz="0" w:space="0" w:color="auto"/>
        <w:bottom w:val="none" w:sz="0" w:space="0" w:color="auto"/>
        <w:right w:val="none" w:sz="0" w:space="0" w:color="auto"/>
      </w:divBdr>
      <w:divsChild>
        <w:div w:id="151920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urchlegacy.org.uk/downloads/gifts-of-faith-hope-and-love.compressed.pdf" TargetMode="External"/><Relationship Id="rId4" Type="http://schemas.openxmlformats.org/officeDocument/2006/relationships/hyperlink" Target="http://www.churchlegac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1941</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Catherine Dowland-Pillinger</cp:lastModifiedBy>
  <cp:revision>2</cp:revision>
  <dcterms:created xsi:type="dcterms:W3CDTF">2026-01-06T20:04:00Z</dcterms:created>
  <dcterms:modified xsi:type="dcterms:W3CDTF">2026-01-06T20:04:00Z</dcterms:modified>
</cp:coreProperties>
</file>